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F7" w:rsidRPr="004665F7" w:rsidRDefault="004665F7" w:rsidP="004665F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КОМИТЕТ ПО ПЕЧАТИ И СВЯЗЯМ С ОБЩЕСТВЕННОСТЬЮ</w:t>
      </w:r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ЛЕНИНГРАДСКОЙ ОБЛАСТИ</w:t>
      </w:r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4665F7">
        <w:rPr>
          <w:rFonts w:ascii="Times New Roman" w:hAnsi="Times New Roman" w:cs="Times New Roman"/>
        </w:rPr>
        <w:t>ПРИКАЗ</w:t>
      </w:r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от 12 марта 2018 г. N 10</w:t>
      </w:r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ОБ УТВЕРЖДЕНИИ ПОЛОЖЕНИЯ ОБ ЭКСПЕРТНОМ СОВЕТЕ ПО ПРОВЕДЕНИЮ</w:t>
      </w:r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КОНКУРСНОГО ОТБОРА ПО ПРЕДОСТАВЛЕНИЮ СУБСИДИЙ СОЦИАЛЬНО</w:t>
      </w:r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ОРИЕНТИРОВАННЫМ НЕКОММЕРЧЕСКИМ ОРГАНИЗАЦИЯМ </w:t>
      </w:r>
      <w:proofErr w:type="gramStart"/>
      <w:r w:rsidRPr="004665F7">
        <w:rPr>
          <w:rFonts w:ascii="Times New Roman" w:hAnsi="Times New Roman" w:cs="Times New Roman"/>
        </w:rPr>
        <w:t>ЛЕНИНГРАДСКОЙ</w:t>
      </w:r>
      <w:proofErr w:type="gramEnd"/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ОБЛАСТИ НА РЕАЛИЗАЦИЮ ПРОЕКТОВ И КРИТЕРИЕВ ОЦЕНКИ ЗАЯВОК</w:t>
      </w:r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НА ПОЛУЧЕНИЕ СУБСИДИЙ</w:t>
      </w:r>
    </w:p>
    <w:bookmarkEnd w:id="0"/>
    <w:p w:rsidR="004665F7" w:rsidRPr="004665F7" w:rsidRDefault="004665F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5F7" w:rsidRPr="004665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65F7">
              <w:rPr>
                <w:rFonts w:ascii="Times New Roman" w:hAnsi="Times New Roman" w:cs="Times New Roman"/>
                <w:color w:val="392C69"/>
              </w:rPr>
              <w:t>(в ред. Приказов комитета по печати и связям с общественностью Ленинградской</w:t>
            </w:r>
            <w:proofErr w:type="gramEnd"/>
          </w:p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  <w:color w:val="392C69"/>
              </w:rPr>
              <w:t xml:space="preserve">области от 01.08.2018 </w:t>
            </w:r>
            <w:hyperlink r:id="rId5" w:history="1">
              <w:r w:rsidRPr="004665F7">
                <w:rPr>
                  <w:rFonts w:ascii="Times New Roman" w:hAnsi="Times New Roman" w:cs="Times New Roman"/>
                  <w:color w:val="0000FF"/>
                </w:rPr>
                <w:t>N 16</w:t>
              </w:r>
            </w:hyperlink>
            <w:r w:rsidRPr="004665F7">
              <w:rPr>
                <w:rFonts w:ascii="Times New Roman" w:hAnsi="Times New Roman" w:cs="Times New Roman"/>
                <w:color w:val="392C69"/>
              </w:rPr>
              <w:t xml:space="preserve">, от 06.02.2019 </w:t>
            </w:r>
            <w:hyperlink r:id="rId6" w:history="1">
              <w:r w:rsidRPr="004665F7">
                <w:rPr>
                  <w:rFonts w:ascii="Times New Roman" w:hAnsi="Times New Roman" w:cs="Times New Roman"/>
                  <w:color w:val="0000FF"/>
                </w:rPr>
                <w:t>N 5</w:t>
              </w:r>
            </w:hyperlink>
            <w:r w:rsidRPr="004665F7">
              <w:rPr>
                <w:rFonts w:ascii="Times New Roman" w:hAnsi="Times New Roman" w:cs="Times New Roman"/>
                <w:color w:val="392C69"/>
              </w:rPr>
              <w:t xml:space="preserve">, </w:t>
            </w:r>
            <w:hyperlink r:id="rId7" w:history="1">
              <w:r w:rsidRPr="004665F7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65F7">
              <w:rPr>
                <w:rFonts w:ascii="Times New Roman" w:hAnsi="Times New Roman" w:cs="Times New Roman"/>
                <w:color w:val="392C69"/>
              </w:rPr>
              <w:t xml:space="preserve"> Комитета по печати</w:t>
            </w:r>
          </w:p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65F7">
              <w:rPr>
                <w:rFonts w:ascii="Times New Roman" w:hAnsi="Times New Roman" w:cs="Times New Roman"/>
                <w:color w:val="392C69"/>
              </w:rPr>
              <w:t>Ленинградской области от 08.11.2019 N 10)</w:t>
            </w:r>
            <w:proofErr w:type="gramEnd"/>
          </w:p>
        </w:tc>
      </w:tr>
    </w:tbl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4665F7">
          <w:rPr>
            <w:rFonts w:ascii="Times New Roman" w:hAnsi="Times New Roman" w:cs="Times New Roman"/>
            <w:color w:val="0000FF"/>
          </w:rPr>
          <w:t>Порядком</w:t>
        </w:r>
      </w:hyperlink>
      <w:r w:rsidRPr="004665F7">
        <w:rPr>
          <w:rFonts w:ascii="Times New Roman" w:hAnsi="Times New Roman" w:cs="Times New Roman"/>
        </w:rPr>
        <w:t xml:space="preserve">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</w:t>
      </w:r>
      <w:hyperlink r:id="rId9" w:history="1">
        <w:r w:rsidRPr="004665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665F7">
        <w:rPr>
          <w:rFonts w:ascii="Times New Roman" w:hAnsi="Times New Roman" w:cs="Times New Roman"/>
        </w:rPr>
        <w:t xml:space="preserve"> Правительства Ленинградской области от 15 февраля 2018 года N 46, приказываю:</w:t>
      </w: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1. Утвердить </w:t>
      </w:r>
      <w:hyperlink w:anchor="P37" w:history="1">
        <w:r w:rsidRPr="004665F7">
          <w:rPr>
            <w:rFonts w:ascii="Times New Roman" w:hAnsi="Times New Roman" w:cs="Times New Roman"/>
            <w:color w:val="0000FF"/>
          </w:rPr>
          <w:t>положение</w:t>
        </w:r>
      </w:hyperlink>
      <w:r w:rsidRPr="004665F7">
        <w:rPr>
          <w:rFonts w:ascii="Times New Roman" w:hAnsi="Times New Roman" w:cs="Times New Roman"/>
        </w:rPr>
        <w:t xml:space="preserve"> об экспертном совете по проведению конкурсного отбора по предоставлению субсидий социально ориентированным некоммерческим организациям Ленинградской области на реализацию проектов согласно приложению 1 к настоящему приказу.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2. Утвердить </w:t>
      </w:r>
      <w:hyperlink w:anchor="P161" w:history="1">
        <w:r w:rsidRPr="004665F7">
          <w:rPr>
            <w:rFonts w:ascii="Times New Roman" w:hAnsi="Times New Roman" w:cs="Times New Roman"/>
            <w:color w:val="0000FF"/>
          </w:rPr>
          <w:t>критерии</w:t>
        </w:r>
      </w:hyperlink>
      <w:r w:rsidRPr="004665F7">
        <w:rPr>
          <w:rFonts w:ascii="Times New Roman" w:hAnsi="Times New Roman" w:cs="Times New Roman"/>
        </w:rPr>
        <w:t xml:space="preserve"> оценки заявок на получение субсидий согласно приложению 2 к настоящему приказу.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3. </w:t>
      </w:r>
      <w:proofErr w:type="gramStart"/>
      <w:r w:rsidRPr="004665F7">
        <w:rPr>
          <w:rFonts w:ascii="Times New Roman" w:hAnsi="Times New Roman" w:cs="Times New Roman"/>
        </w:rPr>
        <w:t>Контроль за</w:t>
      </w:r>
      <w:proofErr w:type="gramEnd"/>
      <w:r w:rsidRPr="004665F7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4665F7">
        <w:rPr>
          <w:rFonts w:ascii="Times New Roman" w:hAnsi="Times New Roman" w:cs="Times New Roman"/>
        </w:rPr>
        <w:lastRenderedPageBreak/>
        <w:t>И.о</w:t>
      </w:r>
      <w:proofErr w:type="spellEnd"/>
      <w:r w:rsidRPr="004665F7">
        <w:rPr>
          <w:rFonts w:ascii="Times New Roman" w:hAnsi="Times New Roman" w:cs="Times New Roman"/>
        </w:rPr>
        <w:t>. заместителя председателя Комитета</w:t>
      </w: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4665F7">
        <w:rPr>
          <w:rFonts w:ascii="Times New Roman" w:hAnsi="Times New Roman" w:cs="Times New Roman"/>
        </w:rPr>
        <w:t>В.Л.Хейфец</w:t>
      </w:r>
      <w:proofErr w:type="spellEnd"/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УТВЕРЖДЕНО</w:t>
      </w: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приказом Комитета по печати</w:t>
      </w: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и связям с общественностью</w:t>
      </w: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Ленинградской области</w:t>
      </w: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от 12.03.2018 N 10</w:t>
      </w: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(приложение 1)</w:t>
      </w:r>
    </w:p>
    <w:p w:rsidR="004665F7" w:rsidRPr="004665F7" w:rsidRDefault="004665F7">
      <w:pPr>
        <w:pStyle w:val="ConsPlusNormal"/>
        <w:jc w:val="center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4665F7">
        <w:rPr>
          <w:rFonts w:ascii="Times New Roman" w:hAnsi="Times New Roman" w:cs="Times New Roman"/>
        </w:rPr>
        <w:t>ПОЛОЖЕНИЕ</w:t>
      </w:r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ОБ ЭКСПЕРТНОМ СОВЕТЕ ПО ПРОВЕДЕНИЮ КОНКУРСНОГО ОТБОРА</w:t>
      </w:r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ПО ПРЕДОСТАВЛЕНИЮ СУБСИДИЙ СОЦИАЛЬНО </w:t>
      </w:r>
      <w:proofErr w:type="gramStart"/>
      <w:r w:rsidRPr="004665F7">
        <w:rPr>
          <w:rFonts w:ascii="Times New Roman" w:hAnsi="Times New Roman" w:cs="Times New Roman"/>
        </w:rPr>
        <w:t>ОРИЕНТИРОВАННЫМ</w:t>
      </w:r>
      <w:proofErr w:type="gramEnd"/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НЕКОММЕРЧЕСКИМ ОРГАНИЗАЦИЯМ ЛЕНИНГРАДСКОЙ ОБЛАСТИ</w:t>
      </w:r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НА РЕАЛИЗАЦИЮ ПРОЕКТОВ</w:t>
      </w:r>
    </w:p>
    <w:p w:rsidR="004665F7" w:rsidRPr="004665F7" w:rsidRDefault="004665F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5F7" w:rsidRPr="004665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65F7">
              <w:rPr>
                <w:rFonts w:ascii="Times New Roman" w:hAnsi="Times New Roman" w:cs="Times New Roman"/>
                <w:color w:val="392C69"/>
              </w:rPr>
              <w:t>(в ред. Приказов комитета по печати и связям с общественностью Ленинградской</w:t>
            </w:r>
            <w:proofErr w:type="gramEnd"/>
          </w:p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  <w:color w:val="392C69"/>
              </w:rPr>
              <w:t xml:space="preserve">области от 01.08.2018 </w:t>
            </w:r>
            <w:hyperlink r:id="rId10" w:history="1">
              <w:r w:rsidRPr="004665F7">
                <w:rPr>
                  <w:rFonts w:ascii="Times New Roman" w:hAnsi="Times New Roman" w:cs="Times New Roman"/>
                  <w:color w:val="0000FF"/>
                </w:rPr>
                <w:t>N 16</w:t>
              </w:r>
            </w:hyperlink>
            <w:r w:rsidRPr="004665F7">
              <w:rPr>
                <w:rFonts w:ascii="Times New Roman" w:hAnsi="Times New Roman" w:cs="Times New Roman"/>
                <w:color w:val="392C69"/>
              </w:rPr>
              <w:t xml:space="preserve">, от 06.02.2019 </w:t>
            </w:r>
            <w:hyperlink r:id="rId11" w:history="1">
              <w:r w:rsidRPr="004665F7">
                <w:rPr>
                  <w:rFonts w:ascii="Times New Roman" w:hAnsi="Times New Roman" w:cs="Times New Roman"/>
                  <w:color w:val="0000FF"/>
                </w:rPr>
                <w:t>N 5</w:t>
              </w:r>
            </w:hyperlink>
            <w:r w:rsidRPr="004665F7">
              <w:rPr>
                <w:rFonts w:ascii="Times New Roman" w:hAnsi="Times New Roman" w:cs="Times New Roman"/>
                <w:color w:val="392C69"/>
              </w:rPr>
              <w:t xml:space="preserve">, </w:t>
            </w:r>
            <w:hyperlink r:id="rId12" w:history="1">
              <w:r w:rsidRPr="004665F7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65F7">
              <w:rPr>
                <w:rFonts w:ascii="Times New Roman" w:hAnsi="Times New Roman" w:cs="Times New Roman"/>
                <w:color w:val="392C69"/>
              </w:rPr>
              <w:t xml:space="preserve"> Комитета по печати</w:t>
            </w:r>
          </w:p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65F7">
              <w:rPr>
                <w:rFonts w:ascii="Times New Roman" w:hAnsi="Times New Roman" w:cs="Times New Roman"/>
                <w:color w:val="392C69"/>
              </w:rPr>
              <w:t>Ленинградской области от 08.11.2019 N 10)</w:t>
            </w:r>
            <w:proofErr w:type="gramEnd"/>
          </w:p>
        </w:tc>
      </w:tr>
    </w:tbl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1. Общие положения</w:t>
      </w: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1.1. Настоящее Положение определяет порядок формирования, организации работы и полномочия экспертного совета по проведению конкурсного отбора по предоставлению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 (далее - Экспертный совет, конкурсный отбор, субсидия, СО НКО).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1.2. Исключен. - </w:t>
      </w:r>
      <w:hyperlink r:id="rId13" w:history="1">
        <w:r w:rsidRPr="004665F7">
          <w:rPr>
            <w:rFonts w:ascii="Times New Roman" w:hAnsi="Times New Roman" w:cs="Times New Roman"/>
            <w:color w:val="0000FF"/>
          </w:rPr>
          <w:t>Приказ</w:t>
        </w:r>
      </w:hyperlink>
      <w:r w:rsidRPr="004665F7">
        <w:rPr>
          <w:rFonts w:ascii="Times New Roman" w:hAnsi="Times New Roman" w:cs="Times New Roman"/>
        </w:rPr>
        <w:t xml:space="preserve"> комитета по печати и связям с общественностью Ленинградской области от 06.02.2019 N 5.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1.3. В состав Экспертного совета входят члены Экспертного совета, председатель Экспертного совета и секретарь Экспертного совета. Общее число членов Экспертного совета, включая председателя Экспертного совета, составляет не менее 9 (девяти) человек.</w:t>
      </w:r>
    </w:p>
    <w:p w:rsidR="004665F7" w:rsidRPr="004665F7" w:rsidRDefault="004665F7">
      <w:pPr>
        <w:pStyle w:val="ConsPlusNormal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(</w:t>
      </w:r>
      <w:proofErr w:type="gramStart"/>
      <w:r w:rsidRPr="004665F7">
        <w:rPr>
          <w:rFonts w:ascii="Times New Roman" w:hAnsi="Times New Roman" w:cs="Times New Roman"/>
        </w:rPr>
        <w:t>п</w:t>
      </w:r>
      <w:proofErr w:type="gramEnd"/>
      <w:r w:rsidRPr="004665F7">
        <w:rPr>
          <w:rFonts w:ascii="Times New Roman" w:hAnsi="Times New Roman" w:cs="Times New Roman"/>
        </w:rPr>
        <w:t xml:space="preserve">. 1.3 в ред. </w:t>
      </w:r>
      <w:hyperlink r:id="rId14" w:history="1">
        <w:r w:rsidRPr="004665F7">
          <w:rPr>
            <w:rFonts w:ascii="Times New Roman" w:hAnsi="Times New Roman" w:cs="Times New Roman"/>
            <w:color w:val="0000FF"/>
          </w:rPr>
          <w:t>Приказа</w:t>
        </w:r>
      </w:hyperlink>
      <w:r w:rsidRPr="004665F7">
        <w:rPr>
          <w:rFonts w:ascii="Times New Roman" w:hAnsi="Times New Roman" w:cs="Times New Roman"/>
        </w:rPr>
        <w:t xml:space="preserve"> комитета по печати и связям с общественностью Ленинградской области от 06.02.2019 N 5)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1.4. Ротация состава Экспертного совета проводится ежегодно на одну треть при условии, что член Экспертного совета не может входить в его состав более 3 лет подряд.</w:t>
      </w:r>
    </w:p>
    <w:p w:rsidR="004665F7" w:rsidRPr="004665F7" w:rsidRDefault="004665F7">
      <w:pPr>
        <w:pStyle w:val="ConsPlusNormal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(</w:t>
      </w:r>
      <w:proofErr w:type="gramStart"/>
      <w:r w:rsidRPr="004665F7">
        <w:rPr>
          <w:rFonts w:ascii="Times New Roman" w:hAnsi="Times New Roman" w:cs="Times New Roman"/>
        </w:rPr>
        <w:t>п</w:t>
      </w:r>
      <w:proofErr w:type="gramEnd"/>
      <w:r w:rsidRPr="004665F7">
        <w:rPr>
          <w:rFonts w:ascii="Times New Roman" w:hAnsi="Times New Roman" w:cs="Times New Roman"/>
        </w:rPr>
        <w:t xml:space="preserve">. 1.4 введен </w:t>
      </w:r>
      <w:hyperlink r:id="rId15" w:history="1">
        <w:r w:rsidRPr="004665F7">
          <w:rPr>
            <w:rFonts w:ascii="Times New Roman" w:hAnsi="Times New Roman" w:cs="Times New Roman"/>
            <w:color w:val="0000FF"/>
          </w:rPr>
          <w:t>Приказом</w:t>
        </w:r>
      </w:hyperlink>
      <w:r w:rsidRPr="004665F7">
        <w:rPr>
          <w:rFonts w:ascii="Times New Roman" w:hAnsi="Times New Roman" w:cs="Times New Roman"/>
        </w:rPr>
        <w:t xml:space="preserve"> комитета по печати и связям с общественностью Ленинградской области от 01.08.2018 N 16)</w:t>
      </w: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 Полномочия Экспертного совета</w:t>
      </w: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2.1. Член Экспертного совета: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2.1.1. участвует в заседаниях Экспертного совета лично;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2.1.2. имеет право голоса на заседаниях Экспертного совета, в том числе при принятии решения о соответствии соискателей категориям и критериям отбора получателей субсидий;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2.1.3. осуществляет рассмотрение и оценку заявок СО НКО на участие в конкурсном отборе </w:t>
      </w:r>
      <w:r w:rsidRPr="004665F7">
        <w:rPr>
          <w:rFonts w:ascii="Times New Roman" w:hAnsi="Times New Roman" w:cs="Times New Roman"/>
        </w:rPr>
        <w:lastRenderedPageBreak/>
        <w:t>и иных приложенных к заявке документов;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2.1.4. имеет право внести предложение об уменьшении сметы на реализацию проекта СО НКО, но не более чем на 40% от запрашиваемой суммы;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2.1.5. имеет право задавать вопросы представителям СО НКО по вопросам реализации представляемого проекта.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2.2. Председатель Экспертного совета: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2.2.1. осуществляет полномочия члена Экспертного совета;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2.2.2. руководит деятельностью Экспертного совета;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2.2.3. ведет заседания Экспертного совета;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2.2.4. подписывает протоколы заседаний Экспертного совета;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2.2.5. обладает правом решающего голоса в случае равенства голосов при проведении голосования на заседаниях Экспертного совета.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2.3. Секретарь Экспертного совета: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2.3.1. извещает членов Экспертного совета о времени и месте проведения заседаний;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2.3.2. обеспечивает ознакомление членов Экспертного совета с заявками на участие в конкурсном отборе и иными приложенными к заявкам документами;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2.3.3. организует проведение заседаний Экспертного совета;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2.3.4. формирует порядок проведения заседаний Экспертного совета и следит за его соблюдением;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2.3.5. ведет и подписывает протоколы заседаний Экспертного совета, направляет протоколы в Комитет не позднее 1 (одного) дня после подписания;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2.3.6. осуществляет подготовку оценочных листов, графика представления проектов, справок и иных материалов для проведения заседаний Экспертного совета;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2.3.7 по результатам проведенной членами Экспертного совета балльной оценки заявок суммирует баллы по каждой заявке, формирует рейтинг СО НКО в порядке убывания суммарного количества баллов, где СО НКО, чья заявка получила наибольшее количество баллов, занимает наиболее высокую позицию в рейтинге, и представляет его на рассмотрение Экспертному совету.</w:t>
      </w: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3. Порядок деятельности Экспертного совета</w:t>
      </w: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3.1. Дата и время первого заседания Экспертного совета определяются Комитетом.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3.2. Решения Экспертного совета принимаются простым большинством голосов от числа членов Экспертного совета, участвующих в заседании, путем открытого голосования.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3.3. Заседание Экспертного совета является правомочным при участии не менее 50 процентов от общего числа его членов.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3.4. В случае если член Экспертного совета лично (прямо или косвенно) заинтересован в итогах конкурса или имеются иные обстоятельства, способные повлиять на участие члена Экспертного совета в работе Экспертного совета, он обязан проинформировать об этом Экспертный совет до начала рассмотрения заявок и прекратить участие в заседании Экспертного совета.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</w:t>
      </w:r>
      <w:r w:rsidRPr="004665F7">
        <w:rPr>
          <w:rFonts w:ascii="Times New Roman" w:hAnsi="Times New Roman" w:cs="Times New Roman"/>
        </w:rPr>
        <w:lastRenderedPageBreak/>
        <w:t xml:space="preserve">результатов выполненных работ или каких-либо выгод (преимуществ) членом Экспертного совета </w:t>
      </w:r>
      <w:proofErr w:type="gramStart"/>
      <w:r w:rsidRPr="004665F7">
        <w:rPr>
          <w:rFonts w:ascii="Times New Roman" w:hAnsi="Times New Roman" w:cs="Times New Roman"/>
        </w:rPr>
        <w:t>и(</w:t>
      </w:r>
      <w:proofErr w:type="gramEnd"/>
      <w:r w:rsidRPr="004665F7">
        <w:rPr>
          <w:rFonts w:ascii="Times New Roman" w:hAnsi="Times New Roman" w:cs="Times New Roman"/>
        </w:rPr>
        <w:t xml:space="preserve">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Экспертного совета </w:t>
      </w:r>
      <w:proofErr w:type="gramStart"/>
      <w:r w:rsidRPr="004665F7">
        <w:rPr>
          <w:rFonts w:ascii="Times New Roman" w:hAnsi="Times New Roman" w:cs="Times New Roman"/>
        </w:rPr>
        <w:t>и(</w:t>
      </w:r>
      <w:proofErr w:type="gramEnd"/>
      <w:r w:rsidRPr="004665F7">
        <w:rPr>
          <w:rFonts w:ascii="Times New Roman" w:hAnsi="Times New Roman" w:cs="Times New Roman"/>
        </w:rPr>
        <w:t>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665F7" w:rsidRPr="004665F7" w:rsidRDefault="004665F7">
      <w:pPr>
        <w:pStyle w:val="ConsPlusNormal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(п. 3.4 в ред. </w:t>
      </w:r>
      <w:hyperlink r:id="rId16" w:history="1">
        <w:r w:rsidRPr="004665F7">
          <w:rPr>
            <w:rFonts w:ascii="Times New Roman" w:hAnsi="Times New Roman" w:cs="Times New Roman"/>
            <w:color w:val="0000FF"/>
          </w:rPr>
          <w:t>Приказа</w:t>
        </w:r>
      </w:hyperlink>
      <w:r w:rsidRPr="004665F7">
        <w:rPr>
          <w:rFonts w:ascii="Times New Roman" w:hAnsi="Times New Roman" w:cs="Times New Roman"/>
        </w:rPr>
        <w:t xml:space="preserve"> Комитета по печати Ленинградской области от 08.11.2019 N 10)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3.5. Член Экспертного совета вправе в любое время заявить о выходе из состава Экспертного совета, подав соответствующее заявление в письменной форме председателю Экспертного совета.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7"/>
      <w:bookmarkEnd w:id="2"/>
      <w:r w:rsidRPr="004665F7">
        <w:rPr>
          <w:rFonts w:ascii="Times New Roman" w:hAnsi="Times New Roman" w:cs="Times New Roman"/>
        </w:rPr>
        <w:t>3.6. К обстоятельствам, способным повлиять на участие члена Экспертного совета в работе Экспертного совета, относятся: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665F7">
        <w:rPr>
          <w:rFonts w:ascii="Times New Roman" w:hAnsi="Times New Roman" w:cs="Times New Roman"/>
        </w:rPr>
        <w:t>3.6.1. участие (в том числе в течение последних 12 месяцев) члена Экспертного совета или его близких родственников в деятельности СО НКО, являющейся участницей конкурсного отбора, в качестве учредителя, члена коллегиального органа, единоличного исполнительного органа или работника;</w:t>
      </w:r>
      <w:proofErr w:type="gramEnd"/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3.6.2. наличие (в том числе в течение последних 12 месяцев) у члена Экспертного совета или его близких родственников договорных отношений </w:t>
      </w:r>
      <w:proofErr w:type="gramStart"/>
      <w:r w:rsidRPr="004665F7">
        <w:rPr>
          <w:rFonts w:ascii="Times New Roman" w:hAnsi="Times New Roman" w:cs="Times New Roman"/>
        </w:rPr>
        <w:t>с</w:t>
      </w:r>
      <w:proofErr w:type="gramEnd"/>
      <w:r w:rsidRPr="004665F7">
        <w:rPr>
          <w:rFonts w:ascii="Times New Roman" w:hAnsi="Times New Roman" w:cs="Times New Roman"/>
        </w:rPr>
        <w:t xml:space="preserve"> </w:t>
      </w:r>
      <w:proofErr w:type="gramStart"/>
      <w:r w:rsidRPr="004665F7">
        <w:rPr>
          <w:rFonts w:ascii="Times New Roman" w:hAnsi="Times New Roman" w:cs="Times New Roman"/>
        </w:rPr>
        <w:t>СО</w:t>
      </w:r>
      <w:proofErr w:type="gramEnd"/>
      <w:r w:rsidRPr="004665F7">
        <w:rPr>
          <w:rFonts w:ascii="Times New Roman" w:hAnsi="Times New Roman" w:cs="Times New Roman"/>
        </w:rPr>
        <w:t xml:space="preserve"> НКО, являющейся участницей конкурсного отбора;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3.6.3. получение (в том числе в течение последних 12 месяцев) членом Экспертного совета или его близкими родственниками денежных средств, иного имущества, материальной выгоды (в том числе в виде безвозмездно полученных работ, услуг) </w:t>
      </w:r>
      <w:proofErr w:type="gramStart"/>
      <w:r w:rsidRPr="004665F7">
        <w:rPr>
          <w:rFonts w:ascii="Times New Roman" w:hAnsi="Times New Roman" w:cs="Times New Roman"/>
        </w:rPr>
        <w:t>от</w:t>
      </w:r>
      <w:proofErr w:type="gramEnd"/>
      <w:r w:rsidRPr="004665F7">
        <w:rPr>
          <w:rFonts w:ascii="Times New Roman" w:hAnsi="Times New Roman" w:cs="Times New Roman"/>
        </w:rPr>
        <w:t xml:space="preserve"> </w:t>
      </w:r>
      <w:proofErr w:type="gramStart"/>
      <w:r w:rsidRPr="004665F7">
        <w:rPr>
          <w:rFonts w:ascii="Times New Roman" w:hAnsi="Times New Roman" w:cs="Times New Roman"/>
        </w:rPr>
        <w:t>СО</w:t>
      </w:r>
      <w:proofErr w:type="gramEnd"/>
      <w:r w:rsidRPr="004665F7">
        <w:rPr>
          <w:rFonts w:ascii="Times New Roman" w:hAnsi="Times New Roman" w:cs="Times New Roman"/>
        </w:rPr>
        <w:t xml:space="preserve"> НКО, являющейся участницей конкурсного отбора;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3.6.4. наличие (в том числе в течение последних 12 месяцев) у члена Экспертного совета или его близких родственников судебных споров </w:t>
      </w:r>
      <w:proofErr w:type="gramStart"/>
      <w:r w:rsidRPr="004665F7">
        <w:rPr>
          <w:rFonts w:ascii="Times New Roman" w:hAnsi="Times New Roman" w:cs="Times New Roman"/>
        </w:rPr>
        <w:t>с</w:t>
      </w:r>
      <w:proofErr w:type="gramEnd"/>
      <w:r w:rsidRPr="004665F7">
        <w:rPr>
          <w:rFonts w:ascii="Times New Roman" w:hAnsi="Times New Roman" w:cs="Times New Roman"/>
        </w:rPr>
        <w:t xml:space="preserve"> </w:t>
      </w:r>
      <w:proofErr w:type="gramStart"/>
      <w:r w:rsidRPr="004665F7">
        <w:rPr>
          <w:rFonts w:ascii="Times New Roman" w:hAnsi="Times New Roman" w:cs="Times New Roman"/>
        </w:rPr>
        <w:t>СО</w:t>
      </w:r>
      <w:proofErr w:type="gramEnd"/>
      <w:r w:rsidRPr="004665F7">
        <w:rPr>
          <w:rFonts w:ascii="Times New Roman" w:hAnsi="Times New Roman" w:cs="Times New Roman"/>
        </w:rPr>
        <w:t xml:space="preserve"> НКО, являющейся участницей конкурсного отбора, ее учредителем или руководителем;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3.6.5. участие (в том числе в течение последних 12 месяцев) члена Экспертного совета в работе СО НКО, являющейся участницей конкурсного отбора, в качестве добровольца;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3.6.6. оказание членом Экспертного совета содействия СО НКО, являющейся участницей конкурсного отбора,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3.6.7. иные обстоятельства, при которых возникает или может возникнуть противоречие между личной заинтересованностью члена Экспертного совета и функциями Экспертного совета.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3.7. При наличии обстоятельств, указанных в </w:t>
      </w:r>
      <w:hyperlink w:anchor="P87" w:history="1">
        <w:r w:rsidRPr="004665F7">
          <w:rPr>
            <w:rFonts w:ascii="Times New Roman" w:hAnsi="Times New Roman" w:cs="Times New Roman"/>
            <w:color w:val="0000FF"/>
          </w:rPr>
          <w:t>пункте 3.6</w:t>
        </w:r>
      </w:hyperlink>
      <w:r w:rsidRPr="004665F7">
        <w:rPr>
          <w:rFonts w:ascii="Times New Roman" w:hAnsi="Times New Roman" w:cs="Times New Roman"/>
        </w:rPr>
        <w:t xml:space="preserve"> настоящего Положения, Экспертный совет рассматривает вопрос об исключении члена из состава Экспертного совета.</w:t>
      </w:r>
    </w:p>
    <w:p w:rsidR="004665F7" w:rsidRPr="004665F7" w:rsidRDefault="004665F7">
      <w:pPr>
        <w:pStyle w:val="ConsPlusNormal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(в ред. </w:t>
      </w:r>
      <w:hyperlink r:id="rId17" w:history="1">
        <w:r w:rsidRPr="004665F7">
          <w:rPr>
            <w:rFonts w:ascii="Times New Roman" w:hAnsi="Times New Roman" w:cs="Times New Roman"/>
            <w:color w:val="0000FF"/>
          </w:rPr>
          <w:t>Приказа</w:t>
        </w:r>
      </w:hyperlink>
      <w:r w:rsidRPr="004665F7">
        <w:rPr>
          <w:rFonts w:ascii="Times New Roman" w:hAnsi="Times New Roman" w:cs="Times New Roman"/>
        </w:rPr>
        <w:t xml:space="preserve"> комитета по печати и связям с общественностью Ленинградской области от 06.02.2019 N 5)</w:t>
      </w: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4. Порядок рассмотрения и оценки заявок Экспертным советом</w:t>
      </w: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(в ред. </w:t>
      </w:r>
      <w:hyperlink r:id="rId18" w:history="1">
        <w:r w:rsidRPr="004665F7">
          <w:rPr>
            <w:rFonts w:ascii="Times New Roman" w:hAnsi="Times New Roman" w:cs="Times New Roman"/>
            <w:color w:val="0000FF"/>
          </w:rPr>
          <w:t>Приказа</w:t>
        </w:r>
      </w:hyperlink>
      <w:r w:rsidRPr="004665F7">
        <w:rPr>
          <w:rFonts w:ascii="Times New Roman" w:hAnsi="Times New Roman" w:cs="Times New Roman"/>
        </w:rPr>
        <w:t xml:space="preserve"> комитета по печати и связям с общественностью Ленинградской области от 06.02.2019 N 5)</w:t>
      </w: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4.1. СО НКО вправе представить не более одной заявки на участие в конкурсном отборе.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4.2. Заявки на участие в конкурсном отборе, поступающие в Комитет, должны относиться к одной из представленных категорий: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665F7">
        <w:rPr>
          <w:rFonts w:ascii="Times New Roman" w:hAnsi="Times New Roman" w:cs="Times New Roman"/>
        </w:rPr>
        <w:t xml:space="preserve">а) первая категория ("большая субсидия") - заявка на участие в конкурсном отборе по проекту межмуниципального значения с охватом целевых групп не менее 3 (трех) муниципальных районов (городского округа) Ленинградской области и/или территории не менее 3 (трех) </w:t>
      </w:r>
      <w:r w:rsidRPr="004665F7">
        <w:rPr>
          <w:rFonts w:ascii="Times New Roman" w:hAnsi="Times New Roman" w:cs="Times New Roman"/>
        </w:rPr>
        <w:lastRenderedPageBreak/>
        <w:t>муниципальных районов (городского округа) Ленинградской области, размер субсидии - от 300000 рублей до 500000 рублей (включительно);</w:t>
      </w:r>
      <w:proofErr w:type="gramEnd"/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б) вторая категория ("малая субсидия") - заявка на участие в конкурсном отборе по проекту межмуниципального значения с охватом целевых групп не менее 1 (одного) муниципального района (городского округа) Ленинградской области и/или территории не менее 1 (одного) муниципального района (городского округа) Ленинградской области, размер субсидии - до 299000 рублей (включительно).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4.3. В срок не позднее 10 (десяти) рабочих дней </w:t>
      </w:r>
      <w:proofErr w:type="gramStart"/>
      <w:r w:rsidRPr="004665F7">
        <w:rPr>
          <w:rFonts w:ascii="Times New Roman" w:hAnsi="Times New Roman" w:cs="Times New Roman"/>
        </w:rPr>
        <w:t>с даты окончания</w:t>
      </w:r>
      <w:proofErr w:type="gramEnd"/>
      <w:r w:rsidRPr="004665F7">
        <w:rPr>
          <w:rFonts w:ascii="Times New Roman" w:hAnsi="Times New Roman" w:cs="Times New Roman"/>
        </w:rPr>
        <w:t xml:space="preserve"> срока приема заявок Комитет направляет заявки на участие в конкурсном отборе для рассмотрения в Экспертный совет.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4.4. СО НКО, признанные Экспертным советом соответствующими категориям и критериям отбора получателей субсидий, уведомляются Комитетом о дате, времени и месте проведения заседания Экспертного совета, на котором будет проводиться представление проектов.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4.5. Представление проекта проводится СО НКО в форме презентации, в рамках которой разъясняются цели, задачи проекта, ожидаемые результаты от реализации проекта, а также ресурсное обеспечение проекта (имеющиеся кадровые, материальные и технические ресурсы, объем запрашиваемых средств и их планируемое распределение по статьям расходов).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4.6. Оценка заявок проводится членами Экспертного совета </w:t>
      </w:r>
      <w:proofErr w:type="gramStart"/>
      <w:r w:rsidRPr="004665F7">
        <w:rPr>
          <w:rFonts w:ascii="Times New Roman" w:hAnsi="Times New Roman" w:cs="Times New Roman"/>
        </w:rPr>
        <w:t xml:space="preserve">по итогам представления СО НКО проектов посредством заполнения оценочных листов в соответствии с </w:t>
      </w:r>
      <w:hyperlink w:anchor="P161" w:history="1">
        <w:r w:rsidRPr="004665F7">
          <w:rPr>
            <w:rFonts w:ascii="Times New Roman" w:hAnsi="Times New Roman" w:cs="Times New Roman"/>
            <w:color w:val="0000FF"/>
          </w:rPr>
          <w:t>критериями</w:t>
        </w:r>
      </w:hyperlink>
      <w:r w:rsidRPr="004665F7">
        <w:rPr>
          <w:rFonts w:ascii="Times New Roman" w:hAnsi="Times New Roman" w:cs="Times New Roman"/>
        </w:rPr>
        <w:t xml:space="preserve"> оценки заявок на получение</w:t>
      </w:r>
      <w:proofErr w:type="gramEnd"/>
      <w:r w:rsidRPr="004665F7">
        <w:rPr>
          <w:rFonts w:ascii="Times New Roman" w:hAnsi="Times New Roman" w:cs="Times New Roman"/>
        </w:rPr>
        <w:t xml:space="preserve"> субсидий (приложение 2 к настоящему Приказу).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4.7. По результатам проведенной оценки заявок секретарь Экспертного совета высчитывает средний балл по каждой заявке по следующей формуле:</w:t>
      </w: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  <w:position w:val="-23"/>
        </w:rPr>
        <w:pict>
          <v:shape id="_x0000_i1025" style="width:180pt;height:34.5pt" coordsize="" o:spt="100" adj="0,,0" path="" filled="f" stroked="f">
            <v:stroke joinstyle="miter"/>
            <v:imagedata r:id="rId19" o:title="base_25_219131_32768"/>
            <v:formulas/>
            <v:path o:connecttype="segments"/>
          </v:shape>
        </w:pict>
      </w: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M - средний балл по представленной заявке (округляется до тысячных);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X1 - количество баллов, поставленных членом Экспертного совета N 1;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X2 - количество баллов, поставленных членом Экспертного совета N 2;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X3 - количество баллов, поставленных членом Экспертного совета N 3;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n - количество членов Экспертного совета, оценивших заявку.</w:t>
      </w: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4.8. Секретарь Экспертного совета формирует рейтинг СО НКО в порядке убывания среднего количества баллов, где СО НКО, чья заявка получила наиболее высокий средний балл, занимает наиболее высокую позицию в рейтинге. Сформированный рейтинг представляется на рассмотрение Экспертного совета.</w:t>
      </w:r>
    </w:p>
    <w:p w:rsidR="004665F7" w:rsidRPr="004665F7" w:rsidRDefault="0046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4.9. Победителями конкурсного отбора признаются СО НКО, заявки которых заняли наиболее высокую позицию в рейтинге. Количество победителей конкурсного отбора определяется с учетом объема бюджетных ассигнований, утвержденных Комитету в сводной бюджетной росписи областного бюджета на соответствующий финансовый год.</w:t>
      </w: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Приложение 1</w:t>
      </w: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к Положению</w:t>
      </w: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ЗАЯВЛЕНИЕ</w:t>
      </w:r>
    </w:p>
    <w:p w:rsidR="004665F7" w:rsidRPr="004665F7" w:rsidRDefault="004665F7">
      <w:pPr>
        <w:pStyle w:val="ConsPlusNormal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на предоставление субсидии социально ориентированной</w:t>
      </w:r>
    </w:p>
    <w:p w:rsidR="004665F7" w:rsidRPr="004665F7" w:rsidRDefault="004665F7">
      <w:pPr>
        <w:pStyle w:val="ConsPlusNormal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некоммерческой организации Ленинградской области</w:t>
      </w:r>
    </w:p>
    <w:p w:rsidR="004665F7" w:rsidRPr="004665F7" w:rsidRDefault="004665F7">
      <w:pPr>
        <w:pStyle w:val="ConsPlusNormal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на реализацию проекта</w:t>
      </w:r>
    </w:p>
    <w:p w:rsidR="004665F7" w:rsidRPr="004665F7" w:rsidRDefault="004665F7">
      <w:pPr>
        <w:pStyle w:val="ConsPlusNormal"/>
        <w:jc w:val="center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Исключено. - </w:t>
      </w:r>
      <w:hyperlink r:id="rId20" w:history="1">
        <w:r w:rsidRPr="004665F7">
          <w:rPr>
            <w:rFonts w:ascii="Times New Roman" w:hAnsi="Times New Roman" w:cs="Times New Roman"/>
            <w:color w:val="0000FF"/>
          </w:rPr>
          <w:t>Приказ</w:t>
        </w:r>
      </w:hyperlink>
      <w:r w:rsidRPr="004665F7">
        <w:rPr>
          <w:rFonts w:ascii="Times New Roman" w:hAnsi="Times New Roman" w:cs="Times New Roman"/>
        </w:rPr>
        <w:t xml:space="preserve"> комитета по печати и связям</w:t>
      </w:r>
    </w:p>
    <w:p w:rsidR="004665F7" w:rsidRPr="004665F7" w:rsidRDefault="004665F7">
      <w:pPr>
        <w:pStyle w:val="ConsPlusNormal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с общественностью Ленинградской области от 06.02.2019 N 5.</w:t>
      </w:r>
    </w:p>
    <w:p w:rsidR="004665F7" w:rsidRPr="004665F7" w:rsidRDefault="004665F7">
      <w:pPr>
        <w:pStyle w:val="ConsPlusNormal"/>
        <w:jc w:val="center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Приложение 2</w:t>
      </w: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к Положению</w:t>
      </w: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СМЕТА</w:t>
      </w:r>
    </w:p>
    <w:p w:rsidR="004665F7" w:rsidRPr="004665F7" w:rsidRDefault="004665F7">
      <w:pPr>
        <w:pStyle w:val="ConsPlusNormal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планируемых расходов на реализацию проекта</w:t>
      </w: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 xml:space="preserve">Исключена. - </w:t>
      </w:r>
      <w:hyperlink r:id="rId21" w:history="1">
        <w:r w:rsidRPr="004665F7">
          <w:rPr>
            <w:rFonts w:ascii="Times New Roman" w:hAnsi="Times New Roman" w:cs="Times New Roman"/>
            <w:color w:val="0000FF"/>
          </w:rPr>
          <w:t>Приказ</w:t>
        </w:r>
      </w:hyperlink>
      <w:r w:rsidRPr="004665F7">
        <w:rPr>
          <w:rFonts w:ascii="Times New Roman" w:hAnsi="Times New Roman" w:cs="Times New Roman"/>
        </w:rPr>
        <w:t xml:space="preserve"> комитета по печати и связям</w:t>
      </w:r>
    </w:p>
    <w:p w:rsidR="004665F7" w:rsidRPr="004665F7" w:rsidRDefault="004665F7">
      <w:pPr>
        <w:pStyle w:val="ConsPlusNormal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с общественностью Ленинградской области от 06.02.2019 N 5.</w:t>
      </w:r>
    </w:p>
    <w:p w:rsidR="004665F7" w:rsidRPr="004665F7" w:rsidRDefault="004665F7">
      <w:pPr>
        <w:pStyle w:val="ConsPlusNormal"/>
        <w:jc w:val="center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УТВЕРЖДЕНО</w:t>
      </w: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приказом Комитета по печати</w:t>
      </w: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и связям с общественностью</w:t>
      </w: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Ленинградской области</w:t>
      </w: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от 12.03.2018 N 10</w:t>
      </w:r>
    </w:p>
    <w:p w:rsidR="004665F7" w:rsidRPr="004665F7" w:rsidRDefault="004665F7">
      <w:pPr>
        <w:pStyle w:val="ConsPlusNormal"/>
        <w:jc w:val="right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(приложение 2)</w:t>
      </w:r>
    </w:p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  <w:bookmarkStart w:id="3" w:name="P161"/>
      <w:bookmarkEnd w:id="3"/>
      <w:r w:rsidRPr="004665F7">
        <w:rPr>
          <w:rFonts w:ascii="Times New Roman" w:hAnsi="Times New Roman" w:cs="Times New Roman"/>
        </w:rPr>
        <w:t>КРИТЕРИИ</w:t>
      </w:r>
    </w:p>
    <w:p w:rsidR="004665F7" w:rsidRPr="004665F7" w:rsidRDefault="004665F7">
      <w:pPr>
        <w:pStyle w:val="ConsPlusTitle"/>
        <w:jc w:val="center"/>
        <w:rPr>
          <w:rFonts w:ascii="Times New Roman" w:hAnsi="Times New Roman" w:cs="Times New Roman"/>
        </w:rPr>
      </w:pPr>
      <w:r w:rsidRPr="004665F7">
        <w:rPr>
          <w:rFonts w:ascii="Times New Roman" w:hAnsi="Times New Roman" w:cs="Times New Roman"/>
        </w:rPr>
        <w:t>ОЦЕНКИ ЗАЯВОК НА ПОЛУЧЕНИЕ СУБСИДИЙ</w:t>
      </w:r>
    </w:p>
    <w:p w:rsidR="004665F7" w:rsidRPr="004665F7" w:rsidRDefault="004665F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5F7" w:rsidRPr="004665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65F7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2" w:history="1">
              <w:r w:rsidRPr="004665F7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665F7">
              <w:rPr>
                <w:rFonts w:ascii="Times New Roman" w:hAnsi="Times New Roman" w:cs="Times New Roman"/>
                <w:color w:val="392C69"/>
              </w:rPr>
              <w:t xml:space="preserve"> комитета по печати и связям с общественностью Ленинградской</w:t>
            </w:r>
            <w:proofErr w:type="gramEnd"/>
          </w:p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  <w:color w:val="392C69"/>
              </w:rPr>
              <w:t>области от 06.02.2019 N 5)</w:t>
            </w:r>
          </w:p>
        </w:tc>
      </w:tr>
    </w:tbl>
    <w:p w:rsidR="004665F7" w:rsidRPr="004665F7" w:rsidRDefault="004665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08"/>
        <w:gridCol w:w="4479"/>
        <w:gridCol w:w="1361"/>
      </w:tblGrid>
      <w:tr w:rsidR="004665F7" w:rsidRPr="004665F7">
        <w:tc>
          <w:tcPr>
            <w:tcW w:w="628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665F7">
              <w:rPr>
                <w:rFonts w:ascii="Times New Roman" w:hAnsi="Times New Roman" w:cs="Times New Roman"/>
              </w:rPr>
              <w:t>п</w:t>
            </w:r>
            <w:proofErr w:type="gramEnd"/>
            <w:r w:rsidRPr="004665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8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4665F7" w:rsidRPr="004665F7">
        <w:tc>
          <w:tcPr>
            <w:tcW w:w="628" w:type="dxa"/>
            <w:vMerge w:val="restart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  <w:vMerge w:val="restart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Характеристика проекта (актуальность, оригинальность инновация) (0-10)</w:t>
            </w: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 xml:space="preserve">проект актуален, </w:t>
            </w:r>
            <w:proofErr w:type="spellStart"/>
            <w:r w:rsidRPr="004665F7">
              <w:rPr>
                <w:rFonts w:ascii="Times New Roman" w:hAnsi="Times New Roman" w:cs="Times New Roman"/>
              </w:rPr>
              <w:t>инновационен</w:t>
            </w:r>
            <w:proofErr w:type="spellEnd"/>
            <w:r w:rsidRPr="004665F7">
              <w:rPr>
                <w:rFonts w:ascii="Times New Roman" w:hAnsi="Times New Roman" w:cs="Times New Roman"/>
              </w:rPr>
              <w:t>, оригинален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10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проект актуален и оригинален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5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проект актуален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2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проект не актуален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0</w:t>
            </w:r>
          </w:p>
        </w:tc>
      </w:tr>
      <w:tr w:rsidR="004665F7" w:rsidRPr="004665F7">
        <w:tc>
          <w:tcPr>
            <w:tcW w:w="628" w:type="dxa"/>
            <w:vMerge w:val="restart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8" w:type="dxa"/>
            <w:vMerge w:val="restart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Характеристика плана мероприятий проекта (0-10)</w:t>
            </w: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665F7">
              <w:rPr>
                <w:rFonts w:ascii="Times New Roman" w:hAnsi="Times New Roman" w:cs="Times New Roman"/>
              </w:rPr>
              <w:t>реалистичен</w:t>
            </w:r>
            <w:proofErr w:type="gramEnd"/>
            <w:r w:rsidRPr="004665F7">
              <w:rPr>
                <w:rFonts w:ascii="Times New Roman" w:hAnsi="Times New Roman" w:cs="Times New Roman"/>
              </w:rPr>
              <w:t>, выполним, обеспечен ресурсами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10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665F7">
              <w:rPr>
                <w:rFonts w:ascii="Times New Roman" w:hAnsi="Times New Roman" w:cs="Times New Roman"/>
              </w:rPr>
              <w:t>реалистичен</w:t>
            </w:r>
            <w:proofErr w:type="gramEnd"/>
            <w:r w:rsidRPr="004665F7">
              <w:rPr>
                <w:rFonts w:ascii="Times New Roman" w:hAnsi="Times New Roman" w:cs="Times New Roman"/>
              </w:rPr>
              <w:t>, выполним, для всестороннего достижения целей и решения поставленных задач необходимо больше ресурсов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5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665F7">
              <w:rPr>
                <w:rFonts w:ascii="Times New Roman" w:hAnsi="Times New Roman" w:cs="Times New Roman"/>
              </w:rPr>
              <w:t>нереалистичен</w:t>
            </w:r>
            <w:proofErr w:type="gramEnd"/>
            <w:r w:rsidRPr="004665F7">
              <w:rPr>
                <w:rFonts w:ascii="Times New Roman" w:hAnsi="Times New Roman" w:cs="Times New Roman"/>
              </w:rPr>
              <w:t>, невыполним, не обеспечен ресурсами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0</w:t>
            </w:r>
          </w:p>
        </w:tc>
      </w:tr>
      <w:tr w:rsidR="004665F7" w:rsidRPr="004665F7">
        <w:tc>
          <w:tcPr>
            <w:tcW w:w="628" w:type="dxa"/>
            <w:vMerge w:val="restart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8" w:type="dxa"/>
            <w:vMerge w:val="restart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Опыт успешной деятельности СО НКО по реализации сходных проектов или проектов в заявленной сфере в течение последних трех лет (0-10)</w:t>
            </w: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реализация более 2 проектов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10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реализация 2 проектов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5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реализация 1 проекта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2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проекты не реализовывались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0</w:t>
            </w:r>
          </w:p>
        </w:tc>
      </w:tr>
      <w:tr w:rsidR="004665F7" w:rsidRPr="004665F7">
        <w:tc>
          <w:tcPr>
            <w:tcW w:w="628" w:type="dxa"/>
            <w:vMerge w:val="restart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8" w:type="dxa"/>
            <w:vMerge w:val="restart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Численность жителей Ленинградской области, вовлеченных в реализацию проекта (1-10)</w:t>
            </w: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более 300 человек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10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150-300 человек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8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50-149 человек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5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менее 50 человек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1</w:t>
            </w:r>
          </w:p>
        </w:tc>
      </w:tr>
      <w:tr w:rsidR="004665F7" w:rsidRPr="004665F7">
        <w:tc>
          <w:tcPr>
            <w:tcW w:w="628" w:type="dxa"/>
            <w:vMerge w:val="restart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8" w:type="dxa"/>
            <w:vMerge w:val="restart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Наличие информационного ресурса СО НК</w:t>
            </w:r>
            <w:proofErr w:type="gramStart"/>
            <w:r w:rsidRPr="004665F7">
              <w:rPr>
                <w:rFonts w:ascii="Times New Roman" w:hAnsi="Times New Roman" w:cs="Times New Roman"/>
              </w:rPr>
              <w:t>О о ее</w:t>
            </w:r>
            <w:proofErr w:type="gramEnd"/>
            <w:r w:rsidRPr="004665F7">
              <w:rPr>
                <w:rFonts w:ascii="Times New Roman" w:hAnsi="Times New Roman" w:cs="Times New Roman"/>
              </w:rPr>
              <w:t xml:space="preserve"> деятельности и периодичность его обновления (0-5)</w:t>
            </w: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наполняется еженедельно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5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наполняется ежемесячно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3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 xml:space="preserve">наполняется </w:t>
            </w:r>
            <w:proofErr w:type="gramStart"/>
            <w:r w:rsidRPr="004665F7">
              <w:rPr>
                <w:rFonts w:ascii="Times New Roman" w:hAnsi="Times New Roman" w:cs="Times New Roman"/>
              </w:rPr>
              <w:t>реже</w:t>
            </w:r>
            <w:proofErr w:type="gramEnd"/>
            <w:r w:rsidRPr="004665F7">
              <w:rPr>
                <w:rFonts w:ascii="Times New Roman" w:hAnsi="Times New Roman" w:cs="Times New Roman"/>
              </w:rPr>
              <w:t xml:space="preserve"> чем раз в месяц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1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0</w:t>
            </w:r>
          </w:p>
        </w:tc>
      </w:tr>
      <w:tr w:rsidR="004665F7" w:rsidRPr="004665F7">
        <w:tc>
          <w:tcPr>
            <w:tcW w:w="628" w:type="dxa"/>
            <w:vMerge w:val="restart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08" w:type="dxa"/>
            <w:vMerge w:val="restart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Ожидаемые результаты от реализации проекта (0-10)</w:t>
            </w: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все предполагаемые результаты можно оценить точно и объективно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10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часть основных результатов можно оценить точно и объективно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5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точные и объективные результаты не представлены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0</w:t>
            </w:r>
          </w:p>
        </w:tc>
      </w:tr>
      <w:tr w:rsidR="004665F7" w:rsidRPr="004665F7">
        <w:tc>
          <w:tcPr>
            <w:tcW w:w="628" w:type="dxa"/>
            <w:vMerge w:val="restart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08" w:type="dxa"/>
            <w:vMerge w:val="restart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Заявленные в проекте финансовые требования (расходы) экономически обоснованы и целесообразны (0-15)</w:t>
            </w: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все запланированные затраты обоснованы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15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смета затрат завышена на 10-30% и может быть сокращена без ущерба для результата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10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смета затрат завышена более чем на 30% и может быть сокращена без ущерба для результата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5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смета затрат не соответствует запланированным мероприятиям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0</w:t>
            </w:r>
          </w:p>
        </w:tc>
      </w:tr>
      <w:tr w:rsidR="004665F7" w:rsidRPr="004665F7">
        <w:tc>
          <w:tcPr>
            <w:tcW w:w="628" w:type="dxa"/>
            <w:vMerge w:val="restart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08" w:type="dxa"/>
            <w:vMerge w:val="restart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Проектом предусмотрен объем внебюджетного финансирования проекта (</w:t>
            </w:r>
            <w:proofErr w:type="gramStart"/>
            <w:r w:rsidRPr="004665F7">
              <w:rPr>
                <w:rFonts w:ascii="Times New Roman" w:hAnsi="Times New Roman" w:cs="Times New Roman"/>
              </w:rPr>
              <w:t>в</w:t>
            </w:r>
            <w:proofErr w:type="gramEnd"/>
            <w:r w:rsidRPr="004665F7">
              <w:rPr>
                <w:rFonts w:ascii="Times New Roman" w:hAnsi="Times New Roman" w:cs="Times New Roman"/>
              </w:rPr>
              <w:t xml:space="preserve"> % от общей суммы расходов на реализацию проекта) (0-10)</w:t>
            </w: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20% и более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10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от 10% до 19%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5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от 0% до 9%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1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0</w:t>
            </w:r>
          </w:p>
        </w:tc>
      </w:tr>
      <w:tr w:rsidR="004665F7" w:rsidRPr="004665F7">
        <w:tc>
          <w:tcPr>
            <w:tcW w:w="628" w:type="dxa"/>
            <w:vMerge w:val="restart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08" w:type="dxa"/>
            <w:vMerge w:val="restart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 xml:space="preserve">Количество добровольцев на постоянной основе, </w:t>
            </w:r>
            <w:r w:rsidRPr="004665F7">
              <w:rPr>
                <w:rFonts w:ascii="Times New Roman" w:hAnsi="Times New Roman" w:cs="Times New Roman"/>
              </w:rPr>
              <w:lastRenderedPageBreak/>
              <w:t>участвующих в реализации проектной деятельности СО НКО (0-5)</w:t>
            </w: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lastRenderedPageBreak/>
              <w:t>более 20 добровольцев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5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11-20 добровольцев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3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5-10 добровольцев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2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менее 5 добровольцев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0</w:t>
            </w:r>
          </w:p>
        </w:tc>
      </w:tr>
      <w:tr w:rsidR="004665F7" w:rsidRPr="004665F7">
        <w:tc>
          <w:tcPr>
            <w:tcW w:w="628" w:type="dxa"/>
            <w:vMerge w:val="restart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08" w:type="dxa"/>
            <w:vMerge w:val="restart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Планируемый социальный эффект от реализации проекта (0-15)</w:t>
            </w: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реализация проекта будет способствовать решению важных социальных задач, усматривается высокая степень положительного влияния проекта на целевую группу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15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реализация проекта будет способствовать решению важных социальных задач, усматривается незначительная степень положительного влияния проекта на целевую группу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8</w:t>
            </w:r>
          </w:p>
        </w:tc>
      </w:tr>
      <w:tr w:rsidR="004665F7" w:rsidRPr="004665F7">
        <w:tc>
          <w:tcPr>
            <w:tcW w:w="62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4665F7" w:rsidRPr="004665F7" w:rsidRDefault="004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4665F7" w:rsidRPr="004665F7" w:rsidRDefault="004665F7">
            <w:pPr>
              <w:pStyle w:val="ConsPlusNormal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реализация проекта будет способствовать решению социальных задач, положительное влияние проекта на целевую группу не усматривается</w:t>
            </w:r>
          </w:p>
        </w:tc>
        <w:tc>
          <w:tcPr>
            <w:tcW w:w="1361" w:type="dxa"/>
          </w:tcPr>
          <w:p w:rsidR="004665F7" w:rsidRPr="004665F7" w:rsidRDefault="00466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65F7">
              <w:rPr>
                <w:rFonts w:ascii="Times New Roman" w:hAnsi="Times New Roman" w:cs="Times New Roman"/>
              </w:rPr>
              <w:t>0</w:t>
            </w:r>
          </w:p>
        </w:tc>
      </w:tr>
    </w:tbl>
    <w:p w:rsidR="004665F7" w:rsidRPr="004665F7" w:rsidRDefault="004665F7">
      <w:pPr>
        <w:pStyle w:val="ConsPlusNormal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jc w:val="both"/>
        <w:rPr>
          <w:rFonts w:ascii="Times New Roman" w:hAnsi="Times New Roman" w:cs="Times New Roman"/>
        </w:rPr>
      </w:pPr>
    </w:p>
    <w:p w:rsidR="004665F7" w:rsidRPr="004665F7" w:rsidRDefault="004665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20693" w:rsidRPr="004665F7" w:rsidRDefault="00620693">
      <w:pPr>
        <w:rPr>
          <w:rFonts w:ascii="Times New Roman" w:hAnsi="Times New Roman" w:cs="Times New Roman"/>
        </w:rPr>
      </w:pPr>
    </w:p>
    <w:sectPr w:rsidR="00620693" w:rsidRPr="004665F7" w:rsidSect="0014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F7"/>
    <w:rsid w:val="004665F7"/>
    <w:rsid w:val="0062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7316EB86FE7D658C73A1D44237976DDD88F6822110095770FE370DC331A322BBCC54AFDA88DD41CDE1AEF1637533CF28562F74EBF1A34e5I1H" TargetMode="External"/><Relationship Id="rId13" Type="http://schemas.openxmlformats.org/officeDocument/2006/relationships/hyperlink" Target="consultantplus://offline/ref=6097316EB86FE7D658C73A1D44237976DDD9836922120095770FE370DC331A322BBCC54AFDA88DD51DDE1AEF1637533CF28562F74EBF1A34e5I1H" TargetMode="External"/><Relationship Id="rId18" Type="http://schemas.openxmlformats.org/officeDocument/2006/relationships/hyperlink" Target="consultantplus://offline/ref=6097316EB86FE7D658C73A1D44237976DDD9836922120095770FE370DC331A322BBCC54AFDA88DD41BDE1AEF1637533CF28562F74EBF1A34e5I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97316EB86FE7D658C73A1D44237976DDD9836922120095770FE370DC331A322BBCC54AFDA88DD712DE1AEF1637533CF28562F74EBF1A34e5I1H" TargetMode="External"/><Relationship Id="rId7" Type="http://schemas.openxmlformats.org/officeDocument/2006/relationships/hyperlink" Target="consultantplus://offline/ref=6097316EB86FE7D658C73A1D44237976DDD8826C2C140095770FE370DC331A322BBCC54AFDA88DD512DE1AEF1637533CF28562F74EBF1A34e5I1H" TargetMode="External"/><Relationship Id="rId12" Type="http://schemas.openxmlformats.org/officeDocument/2006/relationships/hyperlink" Target="consultantplus://offline/ref=6097316EB86FE7D658C73A1D44237976DDD8826C2C140095770FE370DC331A322BBCC54AFDA88DD512DE1AEF1637533CF28562F74EBF1A34e5I1H" TargetMode="External"/><Relationship Id="rId17" Type="http://schemas.openxmlformats.org/officeDocument/2006/relationships/hyperlink" Target="consultantplus://offline/ref=6097316EB86FE7D658C73A1D44237976DDD9836922120095770FE370DC331A322BBCC54AFDA88DD512DE1AEF1637533CF28562F74EBF1A34e5I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97316EB86FE7D658C73A1D44237976DDD8826C2C140095770FE370DC331A322BBCC54AFDA88DD512DE1AEF1637533CF28562F74EBF1A34e5I1H" TargetMode="External"/><Relationship Id="rId20" Type="http://schemas.openxmlformats.org/officeDocument/2006/relationships/hyperlink" Target="consultantplus://offline/ref=6097316EB86FE7D658C73A1D44237976DDD9836922120095770FE370DC331A322BBCC54AFDA88DD712DE1AEF1637533CF28562F74EBF1A34e5I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7316EB86FE7D658C73A1D44237976DDD9836922120095770FE370DC331A322BBCC54AFDA88DD51EDE1AEF1637533CF28562F74EBF1A34e5I1H" TargetMode="External"/><Relationship Id="rId11" Type="http://schemas.openxmlformats.org/officeDocument/2006/relationships/hyperlink" Target="consultantplus://offline/ref=6097316EB86FE7D658C73A1D44237976DDD9836922120095770FE370DC331A322BBCC54AFDA88DD51EDE1AEF1637533CF28562F74EBF1A34e5I1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097316EB86FE7D658C73A1D44237976DDD9886B26140095770FE370DC331A322BBCC54AFDA88DD412DE1AEF1637533CF28562F74EBF1A34e5I1H" TargetMode="External"/><Relationship Id="rId15" Type="http://schemas.openxmlformats.org/officeDocument/2006/relationships/hyperlink" Target="consultantplus://offline/ref=6097316EB86FE7D658C73A1D44237976DDD9886B26140095770FE370DC331A322BBCC54AFDA88DD71BDE1AEF1637533CF28562F74EBF1A34e5I1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97316EB86FE7D658C73A1D44237976DDD9886B26140095770FE370DC331A322BBCC54AFDA88DD71BDE1AEF1637533CF28562F74EBF1A34e5I1H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7316EB86FE7D658C73A1D44237976DDD88F6822110095770FE370DC331A322BBCC54AFDA88DD413DE1AEF1637533CF28562F74EBF1A34e5I1H" TargetMode="External"/><Relationship Id="rId14" Type="http://schemas.openxmlformats.org/officeDocument/2006/relationships/hyperlink" Target="consultantplus://offline/ref=6097316EB86FE7D658C73A1D44237976DDD9836922120095770FE370DC331A322BBCC54AFDA88DD51CDE1AEF1637533CF28562F74EBF1A34e5I1H" TargetMode="External"/><Relationship Id="rId22" Type="http://schemas.openxmlformats.org/officeDocument/2006/relationships/hyperlink" Target="consultantplus://offline/ref=6097316EB86FE7D658C73A1D44237976DDD9836922120095770FE370DC331A322BBCC54AFDA88DD61BDE1AEF1637533CF28562F74EBF1A34e5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 Бортникова</dc:creator>
  <cp:lastModifiedBy>Ксения Александров Бортникова</cp:lastModifiedBy>
  <cp:revision>1</cp:revision>
  <dcterms:created xsi:type="dcterms:W3CDTF">2020-01-20T07:08:00Z</dcterms:created>
  <dcterms:modified xsi:type="dcterms:W3CDTF">2020-01-20T07:15:00Z</dcterms:modified>
</cp:coreProperties>
</file>